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5625"/>
        <w:gridCol w:w="4489"/>
        <w:gridCol w:w="88"/>
      </w:tblGrid>
      <w:tr w:rsidR="007A0CF4" w:rsidRPr="00DD3AFD" w:rsidTr="001021BD">
        <w:trPr>
          <w:cantSplit/>
        </w:trPr>
        <w:tc>
          <w:tcPr>
            <w:tcW w:w="614" w:type="dxa"/>
            <w:vMerge w:val="restart"/>
            <w:shd w:val="clear" w:color="auto" w:fill="FFFFFF"/>
            <w:textDirection w:val="btLr"/>
          </w:tcPr>
          <w:p w:rsidR="007A0CF4" w:rsidRPr="00DD3AFD" w:rsidRDefault="007A0CF4" w:rsidP="001021BD">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5625" w:type="dxa"/>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1021BD">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4577" w:type="dxa"/>
            <w:gridSpan w:val="2"/>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1021BD">
        <w:trPr>
          <w:cantSplit/>
          <w:trHeight w:val="190"/>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5625" w:type="dxa"/>
            <w:shd w:val="clear" w:color="auto" w:fill="FFFFFF"/>
          </w:tcPr>
          <w:p w:rsidR="007A0CF4" w:rsidRPr="00DD3AFD" w:rsidRDefault="007A0CF4" w:rsidP="00884371">
            <w:pPr>
              <w:spacing w:before="100" w:beforeAutospacing="1" w:after="100" w:afterAutospacing="1"/>
              <w:rPr>
                <w:rFonts w:ascii="Times New Roman" w:hAnsi="Times New Roman"/>
                <w:color w:val="000000" w:themeColor="text1"/>
              </w:rPr>
            </w:pPr>
            <w:r>
              <w:rPr>
                <w:rStyle w:val="apple-style-span"/>
                <w:rFonts w:ascii="Courier New" w:hAnsi="Courier New" w:cs="Courier New"/>
                <w:color w:val="000000"/>
                <w:sz w:val="23"/>
                <w:szCs w:val="23"/>
              </w:rPr>
              <w:t xml:space="preserve">SWBAT </w:t>
            </w:r>
            <w:r w:rsidR="00884371">
              <w:rPr>
                <w:rStyle w:val="apple-style-span"/>
                <w:rFonts w:ascii="Courier New" w:hAnsi="Courier New" w:cs="Courier New"/>
                <w:color w:val="000000"/>
                <w:sz w:val="23"/>
                <w:szCs w:val="23"/>
              </w:rPr>
              <w:t xml:space="preserve">evaluate the presidencies of Jimmy Carter and Gerald Ford by completing a President’s Magazine page for each president.  </w:t>
            </w:r>
          </w:p>
        </w:tc>
        <w:tc>
          <w:tcPr>
            <w:tcW w:w="4577" w:type="dxa"/>
            <w:gridSpan w:val="2"/>
            <w:shd w:val="clear" w:color="auto" w:fill="FFFFFF"/>
          </w:tcPr>
          <w:p w:rsidR="00FF7BF8" w:rsidRPr="00EC20DD" w:rsidRDefault="00FF7BF8" w:rsidP="00FF7BF8">
            <w:pPr>
              <w:numPr>
                <w:ilvl w:val="0"/>
                <w:numId w:val="15"/>
              </w:numPr>
              <w:shd w:val="clear" w:color="auto" w:fill="F9F6E5"/>
              <w:spacing w:before="100" w:beforeAutospacing="1" w:after="100" w:afterAutospacing="1" w:line="240" w:lineRule="atLeast"/>
              <w:rPr>
                <w:rFonts w:ascii="Verdana" w:hAnsi="Verdana" w:cs="Arial"/>
                <w:color w:val="616161"/>
                <w:sz w:val="17"/>
                <w:szCs w:val="17"/>
              </w:rPr>
            </w:pPr>
            <w:r w:rsidRPr="00EC20DD">
              <w:rPr>
                <w:rFonts w:ascii="Verdana" w:hAnsi="Verdana" w:cs="Arial"/>
                <w:color w:val="616161"/>
                <w:sz w:val="17"/>
              </w:rPr>
              <w:t>Analyze how Arab-Israeli tensions impacted United States foreign policy, including the Energy Crisis (1973), and Camp David Accords (1979) (PS, PNW, G, E)</w:t>
            </w:r>
            <w:r w:rsidRPr="00EC20DD">
              <w:rPr>
                <w:rFonts w:ascii="Verdana" w:hAnsi="Verdana" w:cs="Arial"/>
                <w:color w:val="616161"/>
                <w:sz w:val="17"/>
                <w:szCs w:val="17"/>
              </w:rPr>
              <w:t xml:space="preserve"> </w:t>
            </w:r>
          </w:p>
          <w:p w:rsidR="00FF7BF8" w:rsidRPr="00EC20DD" w:rsidRDefault="00FF7BF8" w:rsidP="00FF7BF8">
            <w:pPr>
              <w:numPr>
                <w:ilvl w:val="0"/>
                <w:numId w:val="15"/>
              </w:numPr>
              <w:shd w:val="clear" w:color="auto" w:fill="F9F6E5"/>
              <w:spacing w:before="100" w:beforeAutospacing="1" w:after="100" w:afterAutospacing="1" w:line="240" w:lineRule="atLeast"/>
              <w:ind w:left="1200" w:hanging="360"/>
              <w:rPr>
                <w:rFonts w:ascii="Verdana" w:hAnsi="Verdana" w:cs="Arial"/>
                <w:color w:val="616161"/>
                <w:sz w:val="17"/>
                <w:szCs w:val="17"/>
              </w:rPr>
            </w:pPr>
            <w:r w:rsidRPr="00EC20DD">
              <w:rPr>
                <w:rFonts w:ascii="Verdana" w:hAnsi="Verdana" w:cs="Arial"/>
                <w:color w:val="616161"/>
                <w:sz w:val="17"/>
              </w:rPr>
              <w:t>Describe the political tensions that led to the Iranian Hostage Crisis (1980) (PS, PNW, E)</w:t>
            </w:r>
            <w:r w:rsidRPr="00EC20DD">
              <w:rPr>
                <w:rFonts w:ascii="Verdana" w:hAnsi="Verdana" w:cs="Arial"/>
                <w:color w:val="616161"/>
                <w:sz w:val="17"/>
                <w:szCs w:val="17"/>
              </w:rPr>
              <w:t xml:space="preserve"> </w:t>
            </w:r>
          </w:p>
          <w:p w:rsidR="007A0CF4" w:rsidRPr="00DD3AFD" w:rsidRDefault="007A0CF4" w:rsidP="007A0CF4">
            <w:pPr>
              <w:spacing w:before="100" w:beforeAutospacing="1" w:after="100" w:afterAutospacing="1"/>
              <w:rPr>
                <w:rFonts w:ascii="Arial" w:hAnsi="Arial" w:cs="Arial"/>
                <w:color w:val="000000" w:themeColor="text1"/>
                <w:sz w:val="18"/>
                <w:szCs w:val="18"/>
              </w:rPr>
            </w:pPr>
          </w:p>
        </w:tc>
      </w:tr>
      <w:tr w:rsidR="007A0CF4" w:rsidRPr="00DD3AFD" w:rsidTr="001021BD">
        <w:trPr>
          <w:cantSplit/>
          <w:trHeight w:val="647"/>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5625" w:type="dxa"/>
            <w:shd w:val="clear" w:color="auto" w:fill="FFFFFF"/>
          </w:tcPr>
          <w:p w:rsidR="007A0CF4" w:rsidRPr="00DD3AFD" w:rsidRDefault="007A0CF4" w:rsidP="001021BD">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4577" w:type="dxa"/>
            <w:gridSpan w:val="2"/>
            <w:shd w:val="clear" w:color="auto" w:fill="FFFFFF"/>
          </w:tcPr>
          <w:p w:rsidR="007A0CF4" w:rsidRPr="00DD3AFD" w:rsidRDefault="007A0CF4" w:rsidP="001021BD">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1021BD">
            <w:pPr>
              <w:rPr>
                <w:rFonts w:ascii="Arial" w:hAnsi="Arial" w:cs="Arial"/>
                <w:color w:val="000000" w:themeColor="text1"/>
                <w:sz w:val="18"/>
                <w:szCs w:val="18"/>
              </w:rPr>
            </w:pPr>
          </w:p>
        </w:tc>
      </w:tr>
      <w:tr w:rsidR="007A0CF4" w:rsidRPr="00DD3AFD" w:rsidTr="001021BD">
        <w:trPr>
          <w:cantSplit/>
          <w:trHeight w:val="189"/>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5625" w:type="dxa"/>
            <w:shd w:val="clear" w:color="auto" w:fill="FFFFFF"/>
          </w:tcPr>
          <w:p w:rsidR="007A0CF4" w:rsidRPr="007E32AF" w:rsidRDefault="007A0CF4" w:rsidP="00884371">
            <w:pPr>
              <w:rPr>
                <w:rFonts w:ascii="Garamond" w:hAnsi="Garamond"/>
                <w:color w:val="000000" w:themeColor="text1"/>
              </w:rPr>
            </w:pPr>
            <w:r w:rsidRPr="007E32AF">
              <w:rPr>
                <w:rFonts w:ascii="Garamond" w:hAnsi="Garamond"/>
                <w:color w:val="000000" w:themeColor="text1"/>
              </w:rPr>
              <w:t xml:space="preserve"> </w:t>
            </w:r>
            <w:r>
              <w:rPr>
                <w:rFonts w:ascii="Times New Roman" w:hAnsi="Times New Roman"/>
                <w:color w:val="000000" w:themeColor="text1"/>
              </w:rPr>
              <w:t xml:space="preserve">Students </w:t>
            </w:r>
            <w:r w:rsidRPr="00016D1B">
              <w:rPr>
                <w:rFonts w:ascii="Times New Roman" w:hAnsi="Times New Roman"/>
                <w:color w:val="000000" w:themeColor="text1"/>
              </w:rPr>
              <w:t xml:space="preserve">will </w:t>
            </w:r>
            <w:r w:rsidR="00884371">
              <w:rPr>
                <w:rFonts w:ascii="Times New Roman" w:hAnsi="Times New Roman"/>
                <w:color w:val="000000" w:themeColor="text1"/>
              </w:rPr>
              <w:t>work on their pages for Ford and Carter in their Presidential Magazine</w:t>
            </w:r>
            <w:r w:rsidR="00856A2E">
              <w:rPr>
                <w:rFonts w:ascii="Times New Roman" w:hAnsi="Times New Roman"/>
                <w:color w:val="000000" w:themeColor="text1"/>
              </w:rPr>
              <w:t xml:space="preserve"> Project.  They will complete the template and </w:t>
            </w:r>
          </w:p>
        </w:tc>
        <w:tc>
          <w:tcPr>
            <w:tcW w:w="4577" w:type="dxa"/>
            <w:gridSpan w:val="2"/>
            <w:shd w:val="clear" w:color="auto" w:fill="FFFFFF"/>
          </w:tcPr>
          <w:p w:rsidR="007A0CF4" w:rsidRPr="00DD3AFD" w:rsidRDefault="007A0CF4" w:rsidP="001021BD">
            <w:pPr>
              <w:rPr>
                <w:rFonts w:ascii="Arial" w:hAnsi="Arial" w:cs="Arial"/>
                <w:color w:val="000000" w:themeColor="text1"/>
                <w:sz w:val="18"/>
                <w:szCs w:val="18"/>
              </w:rPr>
            </w:pPr>
          </w:p>
        </w:tc>
      </w:tr>
      <w:tr w:rsidR="007A0CF4" w:rsidRPr="00DD3AFD" w:rsidTr="001021BD">
        <w:trPr>
          <w:cantSplit/>
          <w:trHeight w:val="494"/>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5625" w:type="dxa"/>
            <w:tcBorders>
              <w:bottom w:val="single" w:sz="4" w:space="0" w:color="auto"/>
            </w:tcBorders>
            <w:shd w:val="clear" w:color="auto" w:fill="FFFFFF"/>
          </w:tcPr>
          <w:p w:rsidR="007A0CF4" w:rsidRPr="00DD3AFD" w:rsidRDefault="007A0CF4" w:rsidP="001021BD">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4577" w:type="dxa"/>
            <w:gridSpan w:val="2"/>
            <w:tcBorders>
              <w:bottom w:val="single" w:sz="4" w:space="0" w:color="auto"/>
            </w:tcBorders>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1021BD">
            <w:pPr>
              <w:rPr>
                <w:rFonts w:ascii="Times New Roman" w:hAnsi="Times New Roman"/>
                <w:color w:val="000000" w:themeColor="text1"/>
                <w:sz w:val="18"/>
                <w:szCs w:val="18"/>
              </w:rPr>
            </w:pPr>
          </w:p>
        </w:tc>
      </w:tr>
      <w:tr w:rsidR="007A0CF4" w:rsidRPr="00DD3AFD" w:rsidTr="001021BD">
        <w:trPr>
          <w:cantSplit/>
          <w:trHeight w:val="645"/>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5625" w:type="dxa"/>
            <w:tcBorders>
              <w:bottom w:val="single" w:sz="4" w:space="0" w:color="auto"/>
            </w:tcBorders>
            <w:shd w:val="clear" w:color="auto" w:fill="FFFFFF"/>
          </w:tcPr>
          <w:p w:rsidR="007A0CF4" w:rsidRPr="00DD3AFD" w:rsidRDefault="00FF7BF8" w:rsidP="001021BD">
            <w:pPr>
              <w:autoSpaceDE w:val="0"/>
              <w:autoSpaceDN w:val="0"/>
              <w:adjustRightInd w:val="0"/>
              <w:rPr>
                <w:rFonts w:ascii="Arial" w:hAnsi="Arial" w:cs="Arial"/>
                <w:color w:val="000000" w:themeColor="text1"/>
                <w:sz w:val="18"/>
                <w:szCs w:val="18"/>
              </w:rPr>
            </w:pPr>
            <w:r>
              <w:rPr>
                <w:rFonts w:ascii="Arial" w:hAnsi="Arial" w:cs="Arial"/>
                <w:color w:val="000000" w:themeColor="text1"/>
                <w:sz w:val="18"/>
                <w:szCs w:val="18"/>
              </w:rPr>
              <w:t xml:space="preserve">How effective were Ford and Carter as Presidents? </w:t>
            </w:r>
          </w:p>
        </w:tc>
        <w:tc>
          <w:tcPr>
            <w:tcW w:w="4577" w:type="dxa"/>
            <w:gridSpan w:val="2"/>
            <w:tcBorders>
              <w:bottom w:val="single" w:sz="4" w:space="0" w:color="auto"/>
            </w:tcBorders>
            <w:shd w:val="clear" w:color="auto" w:fill="FFFFFF"/>
          </w:tcPr>
          <w:p w:rsidR="007A0CF4" w:rsidRPr="00DD3AFD" w:rsidRDefault="007A0CF4" w:rsidP="001021BD">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1021BD">
        <w:trPr>
          <w:cantSplit/>
          <w:trHeight w:val="332"/>
        </w:trPr>
        <w:tc>
          <w:tcPr>
            <w:tcW w:w="614" w:type="dxa"/>
            <w:vMerge/>
            <w:shd w:val="clear" w:color="auto" w:fill="FFFFFF"/>
          </w:tcPr>
          <w:p w:rsidR="007A0CF4" w:rsidRPr="00DD3AFD" w:rsidRDefault="007A0CF4" w:rsidP="001021BD">
            <w:pPr>
              <w:rPr>
                <w:rFonts w:ascii="Times New Roman" w:hAnsi="Times New Roman"/>
                <w:b/>
                <w:color w:val="000000" w:themeColor="text1"/>
                <w:sz w:val="16"/>
                <w:szCs w:val="16"/>
              </w:rPr>
            </w:pPr>
          </w:p>
        </w:tc>
        <w:tc>
          <w:tcPr>
            <w:tcW w:w="5625" w:type="dxa"/>
            <w:tcBorders>
              <w:bottom w:val="single" w:sz="4" w:space="0" w:color="auto"/>
            </w:tcBorders>
            <w:shd w:val="clear" w:color="auto" w:fill="FFFFFF"/>
          </w:tcPr>
          <w:p w:rsidR="007A0CF4" w:rsidRPr="00DD3AFD" w:rsidRDefault="007A0CF4" w:rsidP="001021BD">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4577" w:type="dxa"/>
            <w:gridSpan w:val="2"/>
            <w:tcBorders>
              <w:bottom w:val="single" w:sz="4" w:space="0" w:color="auto"/>
            </w:tcBorders>
            <w:shd w:val="clear" w:color="auto" w:fill="FFFFFF"/>
          </w:tcPr>
          <w:p w:rsidR="007A0CF4" w:rsidRPr="00DD3AFD" w:rsidRDefault="007A0CF4" w:rsidP="001021BD">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1021BD">
            <w:pPr>
              <w:rPr>
                <w:rFonts w:ascii="Arial" w:hAnsi="Arial" w:cs="Arial"/>
                <w:bCs/>
                <w:color w:val="000000" w:themeColor="text1"/>
                <w:sz w:val="18"/>
                <w:szCs w:val="18"/>
              </w:rPr>
            </w:pPr>
          </w:p>
        </w:tc>
      </w:tr>
      <w:tr w:rsidR="007A0CF4" w:rsidRPr="00DD3AFD" w:rsidTr="001021BD">
        <w:trPr>
          <w:cantSplit/>
          <w:trHeight w:val="300"/>
        </w:trPr>
        <w:tc>
          <w:tcPr>
            <w:tcW w:w="614" w:type="dxa"/>
            <w:vMerge/>
            <w:tcBorders>
              <w:bottom w:val="single" w:sz="4" w:space="0" w:color="auto"/>
            </w:tcBorders>
            <w:shd w:val="clear" w:color="auto" w:fill="FFFFFF"/>
          </w:tcPr>
          <w:p w:rsidR="007A0CF4" w:rsidRPr="00DD3AFD" w:rsidRDefault="007A0CF4" w:rsidP="001021BD">
            <w:pPr>
              <w:rPr>
                <w:rFonts w:ascii="Times New Roman" w:hAnsi="Times New Roman"/>
                <w:b/>
                <w:color w:val="000000" w:themeColor="text1"/>
                <w:sz w:val="16"/>
                <w:szCs w:val="16"/>
              </w:rPr>
            </w:pPr>
          </w:p>
        </w:tc>
        <w:tc>
          <w:tcPr>
            <w:tcW w:w="5625" w:type="dxa"/>
            <w:tcBorders>
              <w:bottom w:val="nil"/>
            </w:tcBorders>
            <w:shd w:val="clear" w:color="auto" w:fill="FFFFFF"/>
          </w:tcPr>
          <w:p w:rsidR="00FF7BF8" w:rsidRDefault="00FF7BF8" w:rsidP="001021BD">
            <w:pPr>
              <w:rPr>
                <w:rFonts w:ascii="Arial" w:hAnsi="Arial" w:cs="Arial"/>
                <w:bCs/>
                <w:color w:val="000000" w:themeColor="text1"/>
                <w:sz w:val="18"/>
                <w:szCs w:val="18"/>
              </w:rPr>
            </w:pPr>
            <w:r>
              <w:rPr>
                <w:rFonts w:ascii="Arial" w:hAnsi="Arial" w:cs="Arial"/>
                <w:bCs/>
                <w:color w:val="000000" w:themeColor="text1"/>
                <w:sz w:val="18"/>
                <w:szCs w:val="18"/>
              </w:rPr>
              <w:t xml:space="preserve">Who was Ford?  </w:t>
            </w:r>
          </w:p>
          <w:p w:rsidR="007A0CF4" w:rsidRDefault="00FF7BF8" w:rsidP="001021BD">
            <w:pPr>
              <w:rPr>
                <w:rFonts w:ascii="Arial" w:hAnsi="Arial" w:cs="Arial"/>
                <w:bCs/>
                <w:color w:val="000000" w:themeColor="text1"/>
                <w:sz w:val="18"/>
                <w:szCs w:val="18"/>
              </w:rPr>
            </w:pPr>
            <w:r>
              <w:rPr>
                <w:rFonts w:ascii="Arial" w:hAnsi="Arial" w:cs="Arial"/>
                <w:bCs/>
                <w:color w:val="000000" w:themeColor="text1"/>
                <w:sz w:val="18"/>
                <w:szCs w:val="18"/>
              </w:rPr>
              <w:t>Why</w:t>
            </w:r>
            <w:r w:rsidR="00856A2E">
              <w:rPr>
                <w:rFonts w:ascii="Arial" w:hAnsi="Arial" w:cs="Arial"/>
                <w:bCs/>
                <w:color w:val="000000" w:themeColor="text1"/>
                <w:sz w:val="18"/>
                <w:szCs w:val="18"/>
              </w:rPr>
              <w:t xml:space="preserve"> w</w:t>
            </w:r>
            <w:r w:rsidR="007A0CF4">
              <w:rPr>
                <w:rFonts w:ascii="Arial" w:hAnsi="Arial" w:cs="Arial"/>
                <w:bCs/>
                <w:color w:val="000000" w:themeColor="text1"/>
                <w:sz w:val="18"/>
                <w:szCs w:val="18"/>
              </w:rPr>
              <w:t xml:space="preserve"> </w:t>
            </w:r>
            <w:r>
              <w:rPr>
                <w:rFonts w:ascii="Arial" w:hAnsi="Arial" w:cs="Arial"/>
                <w:bCs/>
                <w:color w:val="000000" w:themeColor="text1"/>
                <w:sz w:val="18"/>
                <w:szCs w:val="18"/>
              </w:rPr>
              <w:t>as he president?</w:t>
            </w:r>
          </w:p>
          <w:p w:rsidR="00856A2E" w:rsidRDefault="00856A2E" w:rsidP="001021BD">
            <w:pPr>
              <w:rPr>
                <w:rFonts w:ascii="Arial" w:hAnsi="Arial" w:cs="Arial"/>
                <w:bCs/>
                <w:color w:val="000000" w:themeColor="text1"/>
                <w:sz w:val="18"/>
                <w:szCs w:val="18"/>
              </w:rPr>
            </w:pPr>
            <w:r>
              <w:rPr>
                <w:rFonts w:ascii="Arial" w:hAnsi="Arial" w:cs="Arial"/>
                <w:bCs/>
                <w:color w:val="000000" w:themeColor="text1"/>
                <w:sz w:val="18"/>
                <w:szCs w:val="18"/>
              </w:rPr>
              <w:t>What was his major accomplishment?</w:t>
            </w:r>
          </w:p>
          <w:p w:rsidR="00856A2E" w:rsidRDefault="00856A2E" w:rsidP="001021BD">
            <w:pPr>
              <w:rPr>
                <w:rFonts w:ascii="Arial" w:hAnsi="Arial" w:cs="Arial"/>
                <w:bCs/>
                <w:color w:val="000000" w:themeColor="text1"/>
                <w:sz w:val="18"/>
                <w:szCs w:val="18"/>
              </w:rPr>
            </w:pPr>
            <w:r>
              <w:rPr>
                <w:rFonts w:ascii="Arial" w:hAnsi="Arial" w:cs="Arial"/>
                <w:bCs/>
                <w:color w:val="000000" w:themeColor="text1"/>
                <w:sz w:val="18"/>
                <w:szCs w:val="18"/>
              </w:rPr>
              <w:t>Who was Jimmy Carter?</w:t>
            </w:r>
          </w:p>
          <w:p w:rsidR="00856A2E" w:rsidRDefault="00856A2E" w:rsidP="001021BD">
            <w:pPr>
              <w:rPr>
                <w:rFonts w:ascii="Arial" w:hAnsi="Arial" w:cs="Arial"/>
                <w:bCs/>
                <w:color w:val="000000" w:themeColor="text1"/>
                <w:sz w:val="18"/>
                <w:szCs w:val="18"/>
              </w:rPr>
            </w:pPr>
            <w:r>
              <w:rPr>
                <w:rFonts w:ascii="Arial" w:hAnsi="Arial" w:cs="Arial"/>
                <w:bCs/>
                <w:color w:val="000000" w:themeColor="text1"/>
                <w:sz w:val="18"/>
                <w:szCs w:val="18"/>
              </w:rPr>
              <w:t>Why did he win the election of 1976?</w:t>
            </w:r>
          </w:p>
          <w:p w:rsidR="00856A2E" w:rsidRDefault="00856A2E" w:rsidP="001021BD">
            <w:pPr>
              <w:rPr>
                <w:rFonts w:ascii="Arial" w:hAnsi="Arial" w:cs="Arial"/>
                <w:bCs/>
                <w:color w:val="000000" w:themeColor="text1"/>
                <w:sz w:val="18"/>
                <w:szCs w:val="18"/>
              </w:rPr>
            </w:pPr>
            <w:r>
              <w:rPr>
                <w:rFonts w:ascii="Arial" w:hAnsi="Arial" w:cs="Arial"/>
                <w:bCs/>
                <w:color w:val="000000" w:themeColor="text1"/>
                <w:sz w:val="18"/>
                <w:szCs w:val="18"/>
              </w:rPr>
              <w:t xml:space="preserve">What were some of his defining moments?  </w:t>
            </w:r>
          </w:p>
          <w:p w:rsidR="00FF7BF8" w:rsidRPr="00DD3AFD" w:rsidRDefault="00FF7BF8" w:rsidP="001021BD">
            <w:pPr>
              <w:rPr>
                <w:rFonts w:ascii="Arial" w:hAnsi="Arial" w:cs="Arial"/>
                <w:bCs/>
                <w:color w:val="000000" w:themeColor="text1"/>
                <w:sz w:val="18"/>
                <w:szCs w:val="18"/>
              </w:rPr>
            </w:pPr>
          </w:p>
        </w:tc>
        <w:tc>
          <w:tcPr>
            <w:tcW w:w="4577" w:type="dxa"/>
            <w:gridSpan w:val="2"/>
            <w:tcBorders>
              <w:bottom w:val="nil"/>
            </w:tcBorders>
            <w:shd w:val="clear" w:color="auto" w:fill="FFFFFF"/>
          </w:tcPr>
          <w:p w:rsidR="00000000" w:rsidRPr="00856A2E" w:rsidRDefault="00867D32" w:rsidP="00856A2E">
            <w:pPr>
              <w:numPr>
                <w:ilvl w:val="0"/>
                <w:numId w:val="13"/>
              </w:numPr>
              <w:spacing w:before="100" w:beforeAutospacing="1" w:after="100" w:afterAutospacing="1"/>
              <w:rPr>
                <w:rFonts w:ascii="Arial" w:hAnsi="Arial" w:cs="Arial"/>
                <w:bCs/>
                <w:color w:val="000000" w:themeColor="text1"/>
                <w:sz w:val="18"/>
                <w:szCs w:val="18"/>
              </w:rPr>
            </w:pPr>
            <w:r w:rsidRPr="00856A2E">
              <w:rPr>
                <w:rFonts w:ascii="Arial" w:hAnsi="Arial" w:cs="Arial"/>
                <w:bCs/>
                <w:color w:val="000000" w:themeColor="text1"/>
                <w:sz w:val="18"/>
                <w:szCs w:val="18"/>
              </w:rPr>
              <w:t xml:space="preserve">If your friend commits a crime would you prevent them from being punished if you could?   Why or Why not?  </w:t>
            </w:r>
          </w:p>
          <w:p w:rsidR="00360408" w:rsidRPr="007A0CF4" w:rsidRDefault="00360408" w:rsidP="007A0CF4">
            <w:pPr>
              <w:numPr>
                <w:ilvl w:val="0"/>
                <w:numId w:val="13"/>
              </w:numPr>
              <w:spacing w:before="100" w:beforeAutospacing="1" w:after="100" w:afterAutospacing="1"/>
              <w:rPr>
                <w:rFonts w:ascii="Arial" w:hAnsi="Arial" w:cs="Arial"/>
                <w:bCs/>
                <w:color w:val="000000" w:themeColor="text1"/>
                <w:sz w:val="18"/>
                <w:szCs w:val="18"/>
              </w:rPr>
            </w:pPr>
          </w:p>
          <w:p w:rsidR="007A0CF4" w:rsidRPr="00DD3AFD" w:rsidRDefault="007A0CF4" w:rsidP="001021BD">
            <w:pPr>
              <w:spacing w:before="100" w:beforeAutospacing="1" w:after="100" w:afterAutospacing="1"/>
              <w:rPr>
                <w:rFonts w:ascii="Arial" w:hAnsi="Arial" w:cs="Arial"/>
                <w:bCs/>
                <w:color w:val="000000" w:themeColor="text1"/>
                <w:sz w:val="18"/>
                <w:szCs w:val="18"/>
              </w:rPr>
            </w:pPr>
          </w:p>
        </w:tc>
      </w:tr>
      <w:tr w:rsidR="007A0CF4" w:rsidRPr="00DD3AFD" w:rsidTr="001021BD">
        <w:trPr>
          <w:gridAfter w:val="1"/>
          <w:wAfter w:w="88" w:type="dxa"/>
          <w:cantSplit/>
          <w:trHeight w:val="260"/>
        </w:trPr>
        <w:tc>
          <w:tcPr>
            <w:tcW w:w="614" w:type="dxa"/>
            <w:vMerge w:val="restart"/>
            <w:shd w:val="clear" w:color="auto" w:fill="FFFFFF"/>
            <w:textDirection w:val="btLr"/>
          </w:tcPr>
          <w:p w:rsidR="007A0CF4" w:rsidRPr="00DD3AFD" w:rsidRDefault="007A0CF4" w:rsidP="001021BD">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1021BD">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Pr="00DD3AFD" w:rsidRDefault="007A0CF4" w:rsidP="001021BD">
            <w:pPr>
              <w:tabs>
                <w:tab w:val="left" w:pos="2880"/>
              </w:tabs>
              <w:rPr>
                <w:rFonts w:ascii="Times New Roman" w:hAnsi="Times New Roman"/>
                <w:b/>
                <w:color w:val="000000" w:themeColor="text1"/>
                <w:sz w:val="18"/>
                <w:szCs w:val="18"/>
              </w:rPr>
            </w:pPr>
            <w:r w:rsidRPr="00DD3AFD">
              <w:rPr>
                <w:rFonts w:ascii="Times New Roman" w:hAnsi="Times New Roman"/>
                <w:b/>
                <w:color w:val="000000" w:themeColor="text1"/>
                <w:sz w:val="18"/>
                <w:szCs w:val="18"/>
              </w:rPr>
              <w:t>OPENING.  (10 min.)</w:t>
            </w:r>
          </w:p>
          <w:p w:rsidR="007A0CF4" w:rsidRPr="00DD3AFD" w:rsidRDefault="007A0CF4" w:rsidP="001021BD">
            <w:pPr>
              <w:tabs>
                <w:tab w:val="left" w:pos="2880"/>
              </w:tabs>
              <w:rPr>
                <w:rFonts w:ascii="Times New Roman" w:hAnsi="Times New Roman"/>
                <w:color w:val="000000" w:themeColor="text1"/>
                <w:sz w:val="18"/>
                <w:szCs w:val="18"/>
              </w:rPr>
            </w:pPr>
          </w:p>
        </w:tc>
      </w:tr>
      <w:tr w:rsidR="007A0CF4" w:rsidRPr="00DD3AFD" w:rsidTr="001021BD">
        <w:trPr>
          <w:gridAfter w:val="1"/>
          <w:wAfter w:w="88" w:type="dxa"/>
          <w:cantSplit/>
        </w:trPr>
        <w:tc>
          <w:tcPr>
            <w:tcW w:w="614" w:type="dxa"/>
            <w:vMerge/>
            <w:shd w:val="clear" w:color="auto" w:fill="FFFFFF"/>
            <w:textDirection w:val="btLr"/>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000000" w:rsidRPr="00FF7BF8" w:rsidRDefault="00867D32" w:rsidP="00FF7BF8">
            <w:pPr>
              <w:numPr>
                <w:ilvl w:val="0"/>
                <w:numId w:val="14"/>
              </w:numPr>
              <w:spacing w:before="100" w:beforeAutospacing="1" w:after="100" w:afterAutospacing="1"/>
              <w:rPr>
                <w:rFonts w:ascii="Times New Roman" w:hAnsi="Times New Roman"/>
                <w:color w:val="000000" w:themeColor="text1"/>
              </w:rPr>
            </w:pPr>
            <w:r w:rsidRPr="00FF7BF8">
              <w:rPr>
                <w:rFonts w:ascii="Times New Roman" w:hAnsi="Times New Roman"/>
                <w:color w:val="000000" w:themeColor="text1"/>
              </w:rPr>
              <w:t xml:space="preserve">If your friend commits a crime would you prevent them from being punished if you could?   Why or Why not?  </w:t>
            </w:r>
          </w:p>
          <w:p w:rsidR="007A0CF4" w:rsidRPr="00DD3AFD" w:rsidRDefault="007A0CF4" w:rsidP="00FF7BF8">
            <w:pPr>
              <w:spacing w:before="100" w:beforeAutospacing="1" w:after="100" w:afterAutospacing="1"/>
              <w:ind w:left="720"/>
              <w:rPr>
                <w:rFonts w:ascii="Times New Roman" w:hAnsi="Times New Roman"/>
                <w:color w:val="000000" w:themeColor="text1"/>
              </w:rPr>
            </w:pPr>
          </w:p>
        </w:tc>
      </w:tr>
      <w:tr w:rsidR="007A0CF4" w:rsidRPr="00DD3AFD" w:rsidTr="001021BD">
        <w:trPr>
          <w:gridAfter w:val="1"/>
          <w:wAfter w:w="88" w:type="dxa"/>
          <w:cantSplit/>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FF7BF8">
              <w:rPr>
                <w:rFonts w:ascii="Times New Roman" w:hAnsi="Times New Roman"/>
                <w:b/>
                <w:color w:val="000000" w:themeColor="text1"/>
                <w:sz w:val="18"/>
                <w:szCs w:val="18"/>
              </w:rPr>
              <w:t>30</w:t>
            </w:r>
            <w:r w:rsidRPr="00DD3AFD">
              <w:rPr>
                <w:rFonts w:ascii="Times New Roman" w:hAnsi="Times New Roman"/>
                <w:b/>
                <w:color w:val="000000" w:themeColor="text1"/>
                <w:sz w:val="18"/>
                <w:szCs w:val="18"/>
              </w:rPr>
              <w:t xml:space="preserve"> min.) </w:t>
            </w:r>
          </w:p>
          <w:p w:rsidR="007A0CF4" w:rsidRPr="00DD3AFD" w:rsidRDefault="007A0CF4" w:rsidP="001021BD">
            <w:pPr>
              <w:rPr>
                <w:rFonts w:ascii="Times New Roman" w:hAnsi="Times New Roman"/>
                <w:color w:val="000000" w:themeColor="text1"/>
                <w:sz w:val="18"/>
                <w:szCs w:val="18"/>
              </w:rPr>
            </w:pPr>
          </w:p>
        </w:tc>
      </w:tr>
      <w:tr w:rsidR="007A0CF4" w:rsidRPr="00DD3AFD" w:rsidTr="001021BD">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1021BD">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D3AFD" w:rsidRDefault="007A0CF4" w:rsidP="00FF7BF8">
            <w:pPr>
              <w:spacing w:before="100" w:beforeAutospacing="1" w:after="100" w:afterAutospacing="1"/>
              <w:rPr>
                <w:rFonts w:ascii="Times New Roman" w:hAnsi="Times New Roman"/>
                <w:color w:val="000000" w:themeColor="text1"/>
              </w:rPr>
            </w:pPr>
            <w:r>
              <w:rPr>
                <w:rFonts w:ascii="Times New Roman" w:hAnsi="Times New Roman"/>
                <w:color w:val="000000" w:themeColor="text1"/>
              </w:rPr>
              <w:t>Students will follow along with power point and take down notes and answer the questio</w:t>
            </w:r>
            <w:r w:rsidR="00FF7BF8">
              <w:rPr>
                <w:rFonts w:ascii="Times New Roman" w:hAnsi="Times New Roman"/>
                <w:color w:val="000000" w:themeColor="text1"/>
              </w:rPr>
              <w:t xml:space="preserve">ns as we go.  They will follow </w:t>
            </w:r>
            <w:r>
              <w:rPr>
                <w:rFonts w:ascii="Times New Roman" w:hAnsi="Times New Roman"/>
                <w:color w:val="000000" w:themeColor="text1"/>
              </w:rPr>
              <w:t xml:space="preserve">long with the power point and learn about </w:t>
            </w:r>
            <w:r w:rsidR="00FF7BF8">
              <w:rPr>
                <w:rFonts w:ascii="Times New Roman" w:hAnsi="Times New Roman"/>
                <w:color w:val="000000" w:themeColor="text1"/>
              </w:rPr>
              <w:t xml:space="preserve">the presidencies of Ford and Carter.  We will focus on certain key events like the Iranian Hostage Crisis and the Camp David Accords.  </w:t>
            </w:r>
          </w:p>
        </w:tc>
      </w:tr>
      <w:tr w:rsidR="007A0CF4" w:rsidRPr="00DD3AFD" w:rsidTr="001021BD">
        <w:trPr>
          <w:gridAfter w:val="1"/>
          <w:wAfter w:w="88" w:type="dxa"/>
          <w:cantSplit/>
          <w:trHeight w:val="161"/>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1021BD">
            <w:pPr>
              <w:rPr>
                <w:rFonts w:ascii="Arial" w:hAnsi="Arial" w:cs="Arial"/>
                <w:color w:val="000000" w:themeColor="text1"/>
                <w:sz w:val="18"/>
                <w:szCs w:val="18"/>
              </w:rPr>
            </w:pPr>
          </w:p>
        </w:tc>
      </w:tr>
      <w:tr w:rsidR="007A0CF4" w:rsidRPr="00DD3AFD" w:rsidTr="001021BD">
        <w:trPr>
          <w:gridAfter w:val="1"/>
          <w:wAfter w:w="88" w:type="dxa"/>
          <w:cantSplit/>
          <w:trHeight w:val="70"/>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1021BD">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856A2E">
              <w:rPr>
                <w:rFonts w:ascii="Times New Roman" w:hAnsi="Times New Roman"/>
                <w:b/>
                <w:color w:val="000000" w:themeColor="text1"/>
                <w:sz w:val="18"/>
                <w:szCs w:val="18"/>
              </w:rPr>
              <w:t>(1</w:t>
            </w:r>
            <w:r>
              <w:rPr>
                <w:rFonts w:ascii="Times New Roman" w:hAnsi="Times New Roman"/>
                <w:b/>
                <w:color w:val="000000" w:themeColor="text1"/>
                <w:sz w:val="18"/>
                <w:szCs w:val="18"/>
              </w:rPr>
              <w:t>0</w:t>
            </w:r>
            <w:r w:rsidRPr="00DD3AFD">
              <w:rPr>
                <w:rFonts w:ascii="Times New Roman" w:hAnsi="Times New Roman"/>
                <w:b/>
                <w:color w:val="000000" w:themeColor="text1"/>
                <w:sz w:val="18"/>
                <w:szCs w:val="18"/>
              </w:rPr>
              <w:t xml:space="preserve">  min.)</w:t>
            </w:r>
          </w:p>
        </w:tc>
      </w:tr>
      <w:tr w:rsidR="007A0CF4" w:rsidRPr="00DD3AFD" w:rsidTr="001021BD">
        <w:trPr>
          <w:gridAfter w:val="1"/>
          <w:wAfter w:w="88" w:type="dxa"/>
          <w:cantSplit/>
          <w:trHeight w:val="584"/>
        </w:trPr>
        <w:tc>
          <w:tcPr>
            <w:tcW w:w="614" w:type="dxa"/>
            <w:vMerge/>
            <w:shd w:val="clear" w:color="auto" w:fill="FFFFFF"/>
          </w:tcPr>
          <w:p w:rsidR="007A0CF4" w:rsidRPr="00DD3AFD" w:rsidRDefault="007A0CF4" w:rsidP="001021BD">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FF7BF8" w:rsidP="001021BD">
            <w:pPr>
              <w:rPr>
                <w:rFonts w:ascii="Times New Roman" w:hAnsi="Times New Roman"/>
                <w:color w:val="000000" w:themeColor="text1"/>
              </w:rPr>
            </w:pPr>
            <w:r>
              <w:rPr>
                <w:rFonts w:ascii="Times New Roman" w:hAnsi="Times New Roman"/>
                <w:color w:val="000000" w:themeColor="text1"/>
              </w:rPr>
              <w:t xml:space="preserve">Students will be introduced to their unit project.  We will go over the requirements as a class and spend time </w:t>
            </w:r>
            <w:r w:rsidR="00856A2E">
              <w:rPr>
                <w:rFonts w:ascii="Times New Roman" w:hAnsi="Times New Roman"/>
                <w:color w:val="000000" w:themeColor="text1"/>
              </w:rPr>
              <w:t>demonstrating what the project should look like.  Students will ask questions about anything they are unclear about and follow along as I demonstrate</w:t>
            </w:r>
            <w:r w:rsidR="00502CA5">
              <w:rPr>
                <w:rFonts w:ascii="Times New Roman" w:hAnsi="Times New Roman"/>
                <w:color w:val="000000" w:themeColor="text1"/>
              </w:rPr>
              <w:t xml:space="preserve">.  </w:t>
            </w:r>
          </w:p>
        </w:tc>
      </w:tr>
      <w:tr w:rsidR="007A0CF4" w:rsidRPr="00DD3AFD" w:rsidTr="001021BD">
        <w:trPr>
          <w:gridAfter w:val="1"/>
          <w:wAfter w:w="88" w:type="dxa"/>
          <w:cantSplit/>
          <w:trHeight w:val="404"/>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shd w:val="clear" w:color="auto" w:fill="FFFFFF"/>
          </w:tcPr>
          <w:p w:rsidR="007A0CF4" w:rsidRDefault="00856A2E" w:rsidP="001021BD">
            <w:pPr>
              <w:rPr>
                <w:rFonts w:ascii="Arial" w:hAnsi="Arial" w:cs="Arial"/>
                <w:b/>
                <w:color w:val="000000" w:themeColor="text1"/>
                <w:sz w:val="18"/>
                <w:szCs w:val="18"/>
              </w:rPr>
            </w:pPr>
            <w:r>
              <w:rPr>
                <w:rFonts w:ascii="Arial" w:hAnsi="Arial" w:cs="Arial"/>
                <w:b/>
                <w:color w:val="000000" w:themeColor="text1"/>
                <w:sz w:val="18"/>
                <w:szCs w:val="18"/>
              </w:rPr>
              <w:t>INDEPENDENT PRACTICE. (20</w:t>
            </w:r>
            <w:r w:rsidR="007A0CF4" w:rsidRPr="00DD3AFD">
              <w:rPr>
                <w:rFonts w:ascii="Arial" w:hAnsi="Arial" w:cs="Arial"/>
                <w:b/>
                <w:color w:val="000000" w:themeColor="text1"/>
                <w:sz w:val="18"/>
                <w:szCs w:val="18"/>
              </w:rPr>
              <w:t xml:space="preserve"> min.)</w:t>
            </w:r>
          </w:p>
          <w:p w:rsidR="007A0CF4" w:rsidRPr="00DD3AFD" w:rsidRDefault="007A0CF4" w:rsidP="001021BD">
            <w:pPr>
              <w:rPr>
                <w:rFonts w:ascii="Arial" w:hAnsi="Arial" w:cs="Arial"/>
                <w:b/>
                <w:color w:val="000000" w:themeColor="text1"/>
                <w:sz w:val="18"/>
                <w:szCs w:val="18"/>
              </w:rPr>
            </w:pPr>
          </w:p>
        </w:tc>
      </w:tr>
      <w:tr w:rsidR="007A0CF4" w:rsidRPr="00DD3AFD" w:rsidTr="001021BD">
        <w:trPr>
          <w:gridAfter w:val="1"/>
          <w:wAfter w:w="88" w:type="dxa"/>
          <w:cantSplit/>
          <w:trHeight w:val="314"/>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856A2E" w:rsidP="001021BD">
            <w:pPr>
              <w:rPr>
                <w:rFonts w:ascii="Times New Roman" w:hAnsi="Times New Roman"/>
                <w:color w:val="000000" w:themeColor="text1"/>
              </w:rPr>
            </w:pPr>
            <w:r>
              <w:rPr>
                <w:rFonts w:ascii="Times New Roman" w:hAnsi="Times New Roman"/>
                <w:color w:val="000000" w:themeColor="text1"/>
              </w:rPr>
              <w:t xml:space="preserve">Students will complete their project pages for presidents Ford, Carter and Nixon.  They will complete the whole template and have me look it over in order to get their credit for the day.  Students will be allowed to use the textbook and notes to get the information for the project.  </w:t>
            </w:r>
          </w:p>
        </w:tc>
      </w:tr>
      <w:tr w:rsidR="007A0CF4" w:rsidRPr="00DD3AFD" w:rsidTr="001021BD">
        <w:trPr>
          <w:gridAfter w:val="1"/>
          <w:wAfter w:w="88" w:type="dxa"/>
          <w:cantSplit/>
          <w:trHeight w:val="449"/>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1021BD">
            <w:pPr>
              <w:rPr>
                <w:rFonts w:ascii="Arial" w:hAnsi="Arial" w:cs="Arial"/>
                <w:b/>
                <w:color w:val="000000" w:themeColor="text1"/>
                <w:sz w:val="18"/>
                <w:szCs w:val="18"/>
              </w:rPr>
            </w:pPr>
            <w:r w:rsidRPr="00DD3AFD">
              <w:rPr>
                <w:rFonts w:ascii="Arial" w:hAnsi="Arial" w:cs="Arial"/>
                <w:b/>
                <w:color w:val="000000" w:themeColor="text1"/>
                <w:sz w:val="18"/>
                <w:szCs w:val="18"/>
              </w:rPr>
              <w:t>CLOSING. (1 mins)</w:t>
            </w:r>
          </w:p>
          <w:p w:rsidR="007A0CF4" w:rsidRPr="00DD3AFD" w:rsidRDefault="007A0CF4" w:rsidP="001021BD">
            <w:pPr>
              <w:rPr>
                <w:rFonts w:ascii="Arial" w:hAnsi="Arial" w:cs="Arial"/>
                <w:color w:val="000000" w:themeColor="text1"/>
                <w:sz w:val="18"/>
                <w:szCs w:val="18"/>
              </w:rPr>
            </w:pPr>
          </w:p>
        </w:tc>
      </w:tr>
      <w:tr w:rsidR="007A0CF4" w:rsidRPr="00DD3AFD" w:rsidTr="001021BD">
        <w:trPr>
          <w:gridAfter w:val="1"/>
          <w:wAfter w:w="88" w:type="dxa"/>
          <w:cantSplit/>
          <w:trHeight w:val="269"/>
        </w:trPr>
        <w:tc>
          <w:tcPr>
            <w:tcW w:w="614" w:type="dxa"/>
            <w:vMerge/>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1021BD">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hardwork today. </w:t>
            </w:r>
          </w:p>
        </w:tc>
      </w:tr>
      <w:tr w:rsidR="007A0CF4" w:rsidRPr="00DD3AFD" w:rsidTr="001021BD">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1021BD">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1021BD">
            <w:pPr>
              <w:rPr>
                <w:rFonts w:ascii="Arial" w:hAnsi="Arial" w:cs="Arial"/>
                <w:b/>
                <w:color w:val="000000" w:themeColor="text1"/>
                <w:sz w:val="18"/>
                <w:szCs w:val="18"/>
              </w:rPr>
            </w:pPr>
            <w:r w:rsidRPr="00DD3AFD">
              <w:rPr>
                <w:rFonts w:ascii="Arial" w:hAnsi="Arial" w:cs="Arial"/>
                <w:b/>
                <w:color w:val="000000" w:themeColor="text1"/>
                <w:sz w:val="18"/>
                <w:szCs w:val="18"/>
              </w:rPr>
              <w:t xml:space="preserve">HOMEWORK :  </w:t>
            </w:r>
          </w:p>
        </w:tc>
      </w:tr>
      <w:tr w:rsidR="007A0CF4" w:rsidRPr="00DD3AFD" w:rsidTr="001021BD">
        <w:trPr>
          <w:cantSplit/>
          <w:trHeight w:val="505"/>
        </w:trPr>
        <w:tc>
          <w:tcPr>
            <w:tcW w:w="614" w:type="dxa"/>
            <w:shd w:val="clear" w:color="auto" w:fill="FFFFFF"/>
            <w:textDirection w:val="btLr"/>
          </w:tcPr>
          <w:p w:rsidR="007A0CF4" w:rsidRPr="00DD3AFD" w:rsidRDefault="007A0CF4" w:rsidP="001021BD">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lastRenderedPageBreak/>
              <w:t>REINFORCEMENT</w:t>
            </w:r>
          </w:p>
        </w:tc>
        <w:tc>
          <w:tcPr>
            <w:tcW w:w="10202" w:type="dxa"/>
            <w:gridSpan w:val="3"/>
            <w:tcBorders>
              <w:top w:val="nil"/>
            </w:tcBorders>
            <w:shd w:val="clear" w:color="auto" w:fill="FFFFFF"/>
          </w:tcPr>
          <w:p w:rsidR="007A0CF4" w:rsidRPr="00DD3AFD" w:rsidRDefault="007A0CF4" w:rsidP="001021BD">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r w:rsidRPr="00DD3AFD">
        <w:rPr>
          <w:color w:val="000000" w:themeColor="text1"/>
        </w:rPr>
        <w:t>IEP Matrix</w:t>
      </w:r>
    </w:p>
    <w:tbl>
      <w:tblPr>
        <w:tblW w:w="10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1"/>
        <w:gridCol w:w="6389"/>
        <w:gridCol w:w="3160"/>
      </w:tblGrid>
      <w:tr w:rsidR="007A0CF4" w:rsidRPr="00DD3AFD" w:rsidTr="001021BD">
        <w:trPr>
          <w:trHeight w:val="231"/>
        </w:trPr>
        <w:tc>
          <w:tcPr>
            <w:tcW w:w="1081" w:type="dxa"/>
            <w:shd w:val="clear" w:color="auto" w:fill="D9D9D9"/>
          </w:tcPr>
          <w:p w:rsidR="007A0CF4" w:rsidRPr="00DD3AFD" w:rsidRDefault="007A0CF4" w:rsidP="001021BD">
            <w:pPr>
              <w:tabs>
                <w:tab w:val="left" w:pos="7410"/>
              </w:tabs>
              <w:rPr>
                <w:rFonts w:ascii="Arial" w:hAnsi="Arial" w:cs="Arial"/>
                <w:b/>
                <w:color w:val="000000" w:themeColor="text1"/>
                <w:sz w:val="18"/>
                <w:szCs w:val="18"/>
              </w:rPr>
            </w:pPr>
            <w:r w:rsidRPr="00DD3AFD">
              <w:rPr>
                <w:rFonts w:ascii="Arial" w:hAnsi="Arial" w:cs="Arial"/>
                <w:b/>
                <w:color w:val="000000" w:themeColor="text1"/>
                <w:sz w:val="18"/>
                <w:szCs w:val="18"/>
              </w:rPr>
              <w:t>Student</w:t>
            </w:r>
          </w:p>
        </w:tc>
        <w:tc>
          <w:tcPr>
            <w:tcW w:w="6389" w:type="dxa"/>
            <w:shd w:val="clear" w:color="auto" w:fill="D9D9D9"/>
          </w:tcPr>
          <w:p w:rsidR="007A0CF4" w:rsidRPr="00DD3AFD" w:rsidRDefault="007A0CF4" w:rsidP="001021BD">
            <w:pPr>
              <w:tabs>
                <w:tab w:val="left" w:pos="7410"/>
              </w:tabs>
              <w:rPr>
                <w:rFonts w:ascii="Arial" w:hAnsi="Arial" w:cs="Arial"/>
                <w:b/>
                <w:color w:val="000000" w:themeColor="text1"/>
                <w:sz w:val="18"/>
                <w:szCs w:val="18"/>
              </w:rPr>
            </w:pPr>
            <w:r w:rsidRPr="00DD3AFD">
              <w:rPr>
                <w:rFonts w:ascii="Arial" w:hAnsi="Arial" w:cs="Arial"/>
                <w:b/>
                <w:color w:val="000000" w:themeColor="text1"/>
                <w:sz w:val="18"/>
                <w:szCs w:val="18"/>
              </w:rPr>
              <w:t>Goal / Objective</w:t>
            </w:r>
          </w:p>
        </w:tc>
        <w:tc>
          <w:tcPr>
            <w:tcW w:w="3160" w:type="dxa"/>
            <w:shd w:val="clear" w:color="auto" w:fill="D9D9D9"/>
          </w:tcPr>
          <w:p w:rsidR="007A0CF4" w:rsidRPr="00DD3AFD" w:rsidRDefault="007A0CF4" w:rsidP="001021BD">
            <w:pPr>
              <w:tabs>
                <w:tab w:val="left" w:pos="7410"/>
              </w:tabs>
              <w:rPr>
                <w:rFonts w:ascii="Arial" w:hAnsi="Arial" w:cs="Arial"/>
                <w:b/>
                <w:color w:val="000000" w:themeColor="text1"/>
                <w:sz w:val="18"/>
                <w:szCs w:val="18"/>
              </w:rPr>
            </w:pPr>
            <w:r w:rsidRPr="00DD3AFD">
              <w:rPr>
                <w:rFonts w:ascii="Arial" w:hAnsi="Arial" w:cs="Arial"/>
                <w:b/>
                <w:color w:val="000000" w:themeColor="text1"/>
                <w:sz w:val="18"/>
                <w:szCs w:val="18"/>
              </w:rPr>
              <w:t>Accommodations / Modifications</w:t>
            </w:r>
          </w:p>
        </w:tc>
      </w:tr>
      <w:tr w:rsidR="007A0CF4" w:rsidRPr="00DD3AFD" w:rsidTr="001021BD">
        <w:trPr>
          <w:trHeight w:val="253"/>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IM</w:t>
            </w:r>
          </w:p>
          <w:p w:rsidR="007A0CF4" w:rsidRPr="00DD3AFD" w:rsidRDefault="007A0CF4" w:rsidP="001021BD">
            <w:pPr>
              <w:tabs>
                <w:tab w:val="left" w:pos="7410"/>
              </w:tabs>
              <w:rPr>
                <w:rFonts w:ascii="Arial" w:hAnsi="Arial" w:cs="Arial"/>
                <w:color w:val="000000" w:themeColor="text1"/>
                <w:sz w:val="18"/>
                <w:szCs w:val="18"/>
              </w:rPr>
            </w:pPr>
          </w:p>
        </w:tc>
        <w:tc>
          <w:tcPr>
            <w:tcW w:w="6389" w:type="dxa"/>
          </w:tcPr>
          <w:p w:rsidR="007A0CF4" w:rsidRPr="00DD3AFD" w:rsidRDefault="007A0CF4" w:rsidP="001021BD">
            <w:pPr>
              <w:numPr>
                <w:ilvl w:val="0"/>
                <w:numId w:val="4"/>
              </w:numPr>
              <w:rPr>
                <w:rFonts w:ascii="Times New Roman" w:hAnsi="Times New Roman"/>
                <w:color w:val="000000" w:themeColor="text1"/>
                <w:sz w:val="20"/>
                <w:szCs w:val="20"/>
              </w:rPr>
            </w:pPr>
            <w:r w:rsidRPr="00DD3AFD">
              <w:rPr>
                <w:rFonts w:ascii="Times New Roman" w:hAnsi="Times New Roman"/>
                <w:color w:val="000000" w:themeColor="text1"/>
                <w:sz w:val="20"/>
                <w:szCs w:val="20"/>
              </w:rPr>
              <w:t>Imani will be able to analyze and evaluate elements of poetry to facilitate understanding and interpretation beyond the 3.5 grade level with 80% accuracy.</w:t>
            </w:r>
          </w:p>
          <w:p w:rsidR="007A0CF4" w:rsidRPr="00DD3AFD" w:rsidRDefault="007A0CF4" w:rsidP="001021BD">
            <w:pPr>
              <w:numPr>
                <w:ilvl w:val="0"/>
                <w:numId w:val="4"/>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Imani will locate, retrieve, and use information from various sources to accomplish a purpose with 80% accuracy.  </w:t>
            </w: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7A0CF4" w:rsidRPr="00DD3AFD" w:rsidTr="001021BD">
        <w:trPr>
          <w:trHeight w:val="209"/>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CJ</w:t>
            </w:r>
          </w:p>
          <w:p w:rsidR="007A0CF4" w:rsidRPr="00DD3AFD" w:rsidRDefault="007A0CF4" w:rsidP="001021BD">
            <w:pPr>
              <w:tabs>
                <w:tab w:val="left" w:pos="7410"/>
              </w:tabs>
              <w:rPr>
                <w:rFonts w:ascii="Arial" w:hAnsi="Arial" w:cs="Arial"/>
                <w:color w:val="000000" w:themeColor="text1"/>
                <w:sz w:val="18"/>
                <w:szCs w:val="18"/>
              </w:rPr>
            </w:pPr>
          </w:p>
        </w:tc>
        <w:tc>
          <w:tcPr>
            <w:tcW w:w="6389" w:type="dxa"/>
          </w:tcPr>
          <w:p w:rsidR="007A0CF4" w:rsidRPr="00DD3AFD" w:rsidRDefault="007A0CF4" w:rsidP="001021BD">
            <w:pPr>
              <w:numPr>
                <w:ilvl w:val="0"/>
                <w:numId w:val="5"/>
              </w:numPr>
              <w:rPr>
                <w:rFonts w:ascii="Times New Roman" w:hAnsi="Times New Roman"/>
                <w:color w:val="000000" w:themeColor="text1"/>
                <w:sz w:val="20"/>
                <w:szCs w:val="20"/>
              </w:rPr>
            </w:pPr>
            <w:r w:rsidRPr="00DD3AFD">
              <w:rPr>
                <w:rFonts w:ascii="Times New Roman" w:hAnsi="Times New Roman"/>
                <w:color w:val="000000" w:themeColor="text1"/>
                <w:sz w:val="20"/>
                <w:szCs w:val="20"/>
              </w:rPr>
              <w:t>Corey will understand, aquire and use new vocabulary in order to increase  his speaking and writing vocabulary skills from grade level content passages as measured by classroom-based assessments with 80% accuracy.</w:t>
            </w:r>
          </w:p>
          <w:p w:rsidR="007A0CF4" w:rsidRPr="00DD3AFD" w:rsidRDefault="007A0CF4" w:rsidP="001021BD">
            <w:pPr>
              <w:numPr>
                <w:ilvl w:val="0"/>
                <w:numId w:val="5"/>
              </w:numPr>
              <w:rPr>
                <w:rFonts w:ascii="Times New Roman" w:hAnsi="Times New Roman"/>
                <w:color w:val="000000" w:themeColor="text1"/>
                <w:sz w:val="20"/>
                <w:szCs w:val="20"/>
              </w:rPr>
            </w:pPr>
            <w:r w:rsidRPr="00DD3AFD">
              <w:rPr>
                <w:rFonts w:ascii="Times New Roman" w:hAnsi="Times New Roman"/>
                <w:color w:val="000000" w:themeColor="text1"/>
                <w:sz w:val="20"/>
                <w:szCs w:val="20"/>
              </w:rPr>
              <w:t>Corey will use strategies to prepare for reading (before reading) from grade level passages as measured by classroom-based assessments with 80&amp; accuracy.</w:t>
            </w:r>
          </w:p>
          <w:p w:rsidR="007A0CF4" w:rsidRPr="00DD3AFD" w:rsidRDefault="007A0CF4" w:rsidP="001021BD">
            <w:pPr>
              <w:numPr>
                <w:ilvl w:val="0"/>
                <w:numId w:val="5"/>
              </w:numPr>
              <w:rPr>
                <w:rFonts w:ascii="Times New Roman" w:hAnsi="Times New Roman"/>
                <w:color w:val="000000" w:themeColor="text1"/>
                <w:sz w:val="20"/>
                <w:szCs w:val="20"/>
              </w:rPr>
            </w:pPr>
            <w:r w:rsidRPr="00DD3AFD">
              <w:rPr>
                <w:rFonts w:ascii="Times New Roman" w:hAnsi="Times New Roman"/>
                <w:color w:val="000000" w:themeColor="text1"/>
                <w:sz w:val="20"/>
                <w:szCs w:val="20"/>
              </w:rPr>
              <w:t>Corey will apply conventional spelling in written language from grade level content passages as measured by classroom-based assessments with 80% accuracy</w:t>
            </w: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dictionary, shorter texts to read, verbatim reading</w:t>
            </w:r>
          </w:p>
        </w:tc>
      </w:tr>
      <w:tr w:rsidR="007A0CF4" w:rsidRPr="00DD3AFD" w:rsidTr="001021BD">
        <w:trPr>
          <w:trHeight w:val="165"/>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DS</w:t>
            </w:r>
          </w:p>
          <w:p w:rsidR="007A0CF4" w:rsidRPr="00DD3AFD" w:rsidRDefault="007A0CF4" w:rsidP="001021BD">
            <w:pPr>
              <w:tabs>
                <w:tab w:val="left" w:pos="7410"/>
              </w:tabs>
              <w:rPr>
                <w:rFonts w:ascii="Arial" w:hAnsi="Arial" w:cs="Arial"/>
                <w:color w:val="000000" w:themeColor="text1"/>
                <w:sz w:val="18"/>
                <w:szCs w:val="18"/>
              </w:rPr>
            </w:pPr>
          </w:p>
        </w:tc>
        <w:tc>
          <w:tcPr>
            <w:tcW w:w="6389" w:type="dxa"/>
          </w:tcPr>
          <w:p w:rsidR="007A0CF4" w:rsidRPr="00DD3AFD" w:rsidRDefault="007A0CF4" w:rsidP="001021BD">
            <w:pPr>
              <w:rPr>
                <w:rFonts w:ascii="Times New Roman" w:hAnsi="Times New Roman"/>
                <w:color w:val="000000" w:themeColor="text1"/>
                <w:sz w:val="20"/>
                <w:szCs w:val="20"/>
              </w:rPr>
            </w:pPr>
            <w:r w:rsidRPr="00DD3AFD">
              <w:rPr>
                <w:rFonts w:ascii="Times New Roman" w:hAnsi="Times New Roman"/>
                <w:color w:val="000000" w:themeColor="text1"/>
                <w:sz w:val="20"/>
                <w:szCs w:val="20"/>
              </w:rPr>
              <w:t>Darren will improve literacy skills in the area of phonics/decoding by the ability to identify sound/symbol relationships and read/decode words in order to improve his performance from the 6</w:t>
            </w:r>
            <w:r w:rsidRPr="00DD3AFD">
              <w:rPr>
                <w:rFonts w:ascii="Times New Roman" w:hAnsi="Times New Roman"/>
                <w:color w:val="000000" w:themeColor="text1"/>
                <w:sz w:val="20"/>
                <w:szCs w:val="20"/>
                <w:vertAlign w:val="superscript"/>
              </w:rPr>
              <w:t>th</w:t>
            </w:r>
            <w:r w:rsidRPr="00DD3AFD">
              <w:rPr>
                <w:rFonts w:ascii="Times New Roman" w:hAnsi="Times New Roman"/>
                <w:color w:val="000000" w:themeColor="text1"/>
                <w:sz w:val="20"/>
                <w:szCs w:val="20"/>
              </w:rPr>
              <w:t xml:space="preserve"> to the 7</w:t>
            </w:r>
            <w:r w:rsidRPr="00DD3AFD">
              <w:rPr>
                <w:rFonts w:ascii="Times New Roman" w:hAnsi="Times New Roman"/>
                <w:color w:val="000000" w:themeColor="text1"/>
                <w:sz w:val="20"/>
                <w:szCs w:val="20"/>
                <w:vertAlign w:val="superscript"/>
              </w:rPr>
              <w:t>th</w:t>
            </w:r>
            <w:r w:rsidRPr="00DD3AFD">
              <w:rPr>
                <w:rFonts w:ascii="Times New Roman" w:hAnsi="Times New Roman"/>
                <w:color w:val="000000" w:themeColor="text1"/>
                <w:sz w:val="20"/>
                <w:szCs w:val="20"/>
              </w:rPr>
              <w:t xml:space="preserve"> grade level with 80% accuracy.  </w:t>
            </w:r>
          </w:p>
          <w:p w:rsidR="007A0CF4" w:rsidRPr="00DD3AFD" w:rsidRDefault="007A0CF4" w:rsidP="001021BD">
            <w:p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Darren will improve general reading comprehension skills by the ability to accurately answer questions in order to improve his performance from the 6.5 to the 7.5 grade level with 80% accuracy.  </w:t>
            </w: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b/>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7A0CF4" w:rsidRPr="00DD3AFD" w:rsidTr="001021BD">
        <w:trPr>
          <w:trHeight w:val="165"/>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DM</w:t>
            </w:r>
          </w:p>
        </w:tc>
        <w:tc>
          <w:tcPr>
            <w:tcW w:w="6389" w:type="dxa"/>
          </w:tcPr>
          <w:p w:rsidR="007A0CF4" w:rsidRPr="00DD3AFD" w:rsidRDefault="007A0CF4" w:rsidP="001021BD">
            <w:pPr>
              <w:numPr>
                <w:ilvl w:val="0"/>
                <w:numId w:val="8"/>
              </w:numPr>
              <w:rPr>
                <w:rFonts w:ascii="Times New Roman" w:hAnsi="Times New Roman"/>
                <w:color w:val="000000" w:themeColor="text1"/>
                <w:sz w:val="20"/>
                <w:szCs w:val="20"/>
              </w:rPr>
            </w:pPr>
            <w:r w:rsidRPr="00DD3AFD">
              <w:rPr>
                <w:rFonts w:ascii="Times New Roman" w:hAnsi="Times New Roman"/>
                <w:color w:val="000000" w:themeColor="text1"/>
                <w:sz w:val="20"/>
                <w:szCs w:val="20"/>
              </w:rPr>
              <w:t>Devin will improve fluency skills across a variety of settings.</w:t>
            </w: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w:t>
            </w:r>
          </w:p>
        </w:tc>
      </w:tr>
      <w:tr w:rsidR="007A0CF4" w:rsidRPr="00DD3AFD" w:rsidTr="001021BD">
        <w:trPr>
          <w:trHeight w:val="947"/>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KM</w:t>
            </w:r>
          </w:p>
        </w:tc>
        <w:tc>
          <w:tcPr>
            <w:tcW w:w="6389" w:type="dxa"/>
          </w:tcPr>
          <w:p w:rsidR="007A0CF4" w:rsidRPr="00DD3AFD" w:rsidRDefault="007A0CF4" w:rsidP="001021BD">
            <w:pPr>
              <w:numPr>
                <w:ilvl w:val="0"/>
                <w:numId w:val="9"/>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Kevin will use a variety of strategies to construct meaning from text to improve his performance from the 5.0 GE to the 5.5 GE with 80% accuracy.  </w:t>
            </w:r>
          </w:p>
          <w:p w:rsidR="007A0CF4" w:rsidRPr="00DD3AFD" w:rsidRDefault="007A0CF4" w:rsidP="001021BD">
            <w:pPr>
              <w:numPr>
                <w:ilvl w:val="0"/>
                <w:numId w:val="9"/>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Kevin will use a variety of strategies to improve his written expression skills from the 5.5 GE to the 6.0 GE with 80% accuracy.  </w:t>
            </w: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7A0CF4" w:rsidRPr="00DD3AFD" w:rsidTr="001021BD">
        <w:trPr>
          <w:trHeight w:val="947"/>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TA</w:t>
            </w:r>
          </w:p>
        </w:tc>
        <w:tc>
          <w:tcPr>
            <w:tcW w:w="6389" w:type="dxa"/>
          </w:tcPr>
          <w:p w:rsidR="007A0CF4" w:rsidRPr="00DD3AFD" w:rsidRDefault="007A0CF4" w:rsidP="001021BD">
            <w:pPr>
              <w:rPr>
                <w:rFonts w:ascii="Times New Roman" w:hAnsi="Times New Roman"/>
                <w:color w:val="000000" w:themeColor="text1"/>
                <w:sz w:val="20"/>
                <w:szCs w:val="20"/>
              </w:rPr>
            </w:pPr>
            <w:r w:rsidRPr="00DD3AFD">
              <w:rPr>
                <w:rFonts w:ascii="Times New Roman" w:hAnsi="Times New Roman"/>
                <w:color w:val="000000" w:themeColor="text1"/>
                <w:sz w:val="20"/>
                <w:szCs w:val="20"/>
              </w:rPr>
              <w:t>Only math goals listed</w:t>
            </w:r>
          </w:p>
          <w:p w:rsidR="007A0CF4" w:rsidRPr="00DD3AFD" w:rsidRDefault="007A0CF4" w:rsidP="001021BD">
            <w:pPr>
              <w:numPr>
                <w:ilvl w:val="0"/>
                <w:numId w:val="3"/>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Tommie will improve his problem solving skills through the application of visual organizers, manipulative, step by step processes and teacher modeling.  </w:t>
            </w: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w:t>
            </w:r>
          </w:p>
        </w:tc>
      </w:tr>
      <w:tr w:rsidR="007A0CF4" w:rsidRPr="00DD3AFD" w:rsidTr="001021BD">
        <w:trPr>
          <w:trHeight w:val="947"/>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AB</w:t>
            </w:r>
          </w:p>
        </w:tc>
        <w:tc>
          <w:tcPr>
            <w:tcW w:w="6389" w:type="dxa"/>
          </w:tcPr>
          <w:p w:rsidR="007A0CF4" w:rsidRPr="00DD3AFD" w:rsidRDefault="007A0CF4" w:rsidP="001021BD">
            <w:pPr>
              <w:numPr>
                <w:ilvl w:val="0"/>
                <w:numId w:val="2"/>
              </w:numPr>
              <w:rPr>
                <w:rFonts w:ascii="Times New Roman" w:hAnsi="Times New Roman"/>
                <w:color w:val="000000" w:themeColor="text1"/>
                <w:sz w:val="20"/>
                <w:szCs w:val="20"/>
              </w:rPr>
            </w:pPr>
            <w:r w:rsidRPr="00DD3AFD">
              <w:rPr>
                <w:rFonts w:ascii="Times New Roman" w:hAnsi="Times New Roman"/>
                <w:color w:val="000000" w:themeColor="text1"/>
                <w:sz w:val="20"/>
                <w:szCs w:val="20"/>
              </w:rPr>
              <w:t>Alfred will use strategies to prepare for reading (before reading) from grade level content passages as measured by classroom based assessments with 80% accuracy.</w:t>
            </w:r>
          </w:p>
          <w:p w:rsidR="007A0CF4" w:rsidRPr="00DD3AFD" w:rsidRDefault="007A0CF4" w:rsidP="001021BD">
            <w:pPr>
              <w:numPr>
                <w:ilvl w:val="0"/>
                <w:numId w:val="2"/>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Alfred will select, organize, and develop ideas appropriate to topic, audience, and purpose from grade level content passages as measured by classroom-based assessments with 80% accuracy.  </w:t>
            </w:r>
          </w:p>
          <w:p w:rsidR="007A0CF4" w:rsidRPr="00DD3AFD" w:rsidRDefault="007A0CF4" w:rsidP="001021BD">
            <w:pPr>
              <w:rPr>
                <w:rFonts w:ascii="Times New Roman" w:hAnsi="Times New Roman"/>
                <w:color w:val="000000" w:themeColor="text1"/>
                <w:sz w:val="20"/>
                <w:szCs w:val="20"/>
              </w:rPr>
            </w:pP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7A0CF4" w:rsidRPr="00DD3AFD" w:rsidTr="001021BD">
        <w:trPr>
          <w:trHeight w:val="947"/>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SD</w:t>
            </w:r>
          </w:p>
        </w:tc>
        <w:tc>
          <w:tcPr>
            <w:tcW w:w="6389" w:type="dxa"/>
          </w:tcPr>
          <w:p w:rsidR="007A0CF4" w:rsidRPr="00DD3AFD" w:rsidRDefault="007A0CF4" w:rsidP="001021BD">
            <w:pPr>
              <w:numPr>
                <w:ilvl w:val="0"/>
                <w:numId w:val="1"/>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Shaquille will improve reading comprehension skills by using before, during and after strategies to better understand the text with 80% accuracy. </w:t>
            </w:r>
          </w:p>
          <w:p w:rsidR="007A0CF4" w:rsidRPr="00DD3AFD" w:rsidRDefault="007A0CF4" w:rsidP="001021BD">
            <w:pPr>
              <w:numPr>
                <w:ilvl w:val="0"/>
                <w:numId w:val="1"/>
              </w:numPr>
              <w:rPr>
                <w:rFonts w:ascii="Times New Roman" w:hAnsi="Times New Roman"/>
                <w:color w:val="000000" w:themeColor="text1"/>
                <w:sz w:val="20"/>
                <w:szCs w:val="20"/>
              </w:rPr>
            </w:pPr>
            <w:r w:rsidRPr="00DD3AFD">
              <w:rPr>
                <w:rFonts w:ascii="Times New Roman" w:hAnsi="Times New Roman"/>
                <w:color w:val="000000" w:themeColor="text1"/>
                <w:sz w:val="20"/>
                <w:szCs w:val="20"/>
              </w:rPr>
              <w:t>Shaquille will compose texts using the prewriting, drafting, editing and revising strategies of effective writers with 80&amp; accuracy.</w:t>
            </w: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7A0CF4" w:rsidRPr="00DD3AFD" w:rsidTr="001021BD">
        <w:trPr>
          <w:trHeight w:val="947"/>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SW</w:t>
            </w:r>
          </w:p>
        </w:tc>
        <w:tc>
          <w:tcPr>
            <w:tcW w:w="6389" w:type="dxa"/>
          </w:tcPr>
          <w:p w:rsidR="007A0CF4" w:rsidRPr="00DD3AFD" w:rsidRDefault="007A0CF4" w:rsidP="001021BD">
            <w:pPr>
              <w:rPr>
                <w:rFonts w:ascii="Times New Roman" w:hAnsi="Times New Roman"/>
                <w:color w:val="000000" w:themeColor="text1"/>
                <w:sz w:val="20"/>
                <w:szCs w:val="20"/>
              </w:rPr>
            </w:pPr>
            <w:r w:rsidRPr="00DD3AFD">
              <w:rPr>
                <w:rFonts w:ascii="Times New Roman" w:hAnsi="Times New Roman"/>
                <w:color w:val="000000" w:themeColor="text1"/>
                <w:sz w:val="20"/>
                <w:szCs w:val="20"/>
              </w:rPr>
              <w:t>1.Sha’kera will read, comprehend, interpret, analyze and evaluate texts from 5.0 grade level to 5.5 grade level as measured by classroom based assessment with 80% accuracy</w:t>
            </w:r>
          </w:p>
          <w:p w:rsidR="007A0CF4" w:rsidRPr="00DD3AFD" w:rsidRDefault="007A0CF4" w:rsidP="001021BD">
            <w:p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2.Sha’kera will compose in a variety of modes by developing content, </w:t>
            </w:r>
            <w:r w:rsidRPr="00DD3AFD">
              <w:rPr>
                <w:rFonts w:ascii="Times New Roman" w:hAnsi="Times New Roman"/>
                <w:color w:val="000000" w:themeColor="text1"/>
                <w:sz w:val="20"/>
                <w:szCs w:val="20"/>
              </w:rPr>
              <w:lastRenderedPageBreak/>
              <w:t xml:space="preserve">employing  specific forms, and selecting language appropriate for a  particular audience and purpose from 5.0 grade level to 5.5 grade level as measured by classroom-based assessment with 80% accuracy. </w:t>
            </w: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lastRenderedPageBreak/>
              <w:t>Small groups to limit distractions, extended time, verbatim reading</w:t>
            </w:r>
          </w:p>
        </w:tc>
      </w:tr>
      <w:tr w:rsidR="007A0CF4" w:rsidRPr="00DD3AFD" w:rsidTr="001021BD">
        <w:trPr>
          <w:trHeight w:val="947"/>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lastRenderedPageBreak/>
              <w:t>JG</w:t>
            </w:r>
          </w:p>
        </w:tc>
        <w:tc>
          <w:tcPr>
            <w:tcW w:w="6389" w:type="dxa"/>
          </w:tcPr>
          <w:p w:rsidR="007A0CF4" w:rsidRPr="00DD3AFD" w:rsidRDefault="007A0CF4" w:rsidP="001021BD">
            <w:pPr>
              <w:numPr>
                <w:ilvl w:val="0"/>
                <w:numId w:val="6"/>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Jerrica will be able to use strategies to demonstrate an improved understanding of the text she has read with 80% accuracy.  </w:t>
            </w:r>
          </w:p>
          <w:p w:rsidR="007A0CF4" w:rsidRPr="00DD3AFD" w:rsidRDefault="007A0CF4" w:rsidP="001021BD">
            <w:pPr>
              <w:tabs>
                <w:tab w:val="left" w:pos="7410"/>
              </w:tabs>
              <w:ind w:left="720"/>
              <w:rPr>
                <w:rFonts w:ascii="Times New Roman" w:hAnsi="Times New Roman"/>
                <w:color w:val="000000" w:themeColor="text1"/>
                <w:sz w:val="20"/>
                <w:szCs w:val="20"/>
              </w:rPr>
            </w:pPr>
            <w:r w:rsidRPr="00DD3AFD">
              <w:rPr>
                <w:rFonts w:ascii="Times New Roman" w:hAnsi="Times New Roman"/>
                <w:color w:val="000000" w:themeColor="text1"/>
                <w:sz w:val="20"/>
                <w:szCs w:val="20"/>
              </w:rPr>
              <w:t>Jerrica will be able to write in a variety of modes that express personal ideas, inform, and persuade form 4.0 to 4.5 grade level with 80% accuracy as measured by informal assessments</w:t>
            </w: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7A0CF4" w:rsidRPr="00DD3AFD" w:rsidTr="001021BD">
        <w:trPr>
          <w:trHeight w:val="947"/>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DJ</w:t>
            </w:r>
          </w:p>
        </w:tc>
        <w:tc>
          <w:tcPr>
            <w:tcW w:w="6389" w:type="dxa"/>
          </w:tcPr>
          <w:p w:rsidR="007A0CF4" w:rsidRPr="00DD3AFD" w:rsidRDefault="007A0CF4" w:rsidP="001021BD">
            <w:pPr>
              <w:numPr>
                <w:ilvl w:val="0"/>
                <w:numId w:val="7"/>
              </w:numPr>
              <w:rPr>
                <w:rFonts w:ascii="Times New Roman" w:hAnsi="Times New Roman"/>
                <w:color w:val="000000" w:themeColor="text1"/>
                <w:sz w:val="20"/>
                <w:szCs w:val="20"/>
              </w:rPr>
            </w:pPr>
            <w:r w:rsidRPr="00DD3AFD">
              <w:rPr>
                <w:rFonts w:ascii="Times New Roman" w:hAnsi="Times New Roman"/>
                <w:color w:val="000000" w:themeColor="text1"/>
                <w:sz w:val="20"/>
                <w:szCs w:val="20"/>
              </w:rPr>
              <w:t>Danesha will draw conclusions using a variety of strategies to construct meaning from text with 80% accuracy.</w:t>
            </w:r>
          </w:p>
          <w:p w:rsidR="007A0CF4" w:rsidRPr="00DD3AFD" w:rsidRDefault="007A0CF4" w:rsidP="001021BD">
            <w:pPr>
              <w:numPr>
                <w:ilvl w:val="0"/>
                <w:numId w:val="7"/>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Danesha will use a variety of strategies to improve her written expression skills by writing to perform , to persuade, and to express personal ideas with 80% accuracy.  </w:t>
            </w:r>
          </w:p>
          <w:p w:rsidR="007A0CF4" w:rsidRPr="00DD3AFD" w:rsidRDefault="007A0CF4" w:rsidP="001021BD">
            <w:pPr>
              <w:tabs>
                <w:tab w:val="left" w:pos="7410"/>
              </w:tabs>
              <w:ind w:left="360"/>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 verbatim reading</w:t>
            </w:r>
          </w:p>
        </w:tc>
      </w:tr>
      <w:tr w:rsidR="007A0CF4" w:rsidRPr="00DD3AFD" w:rsidTr="001021BD">
        <w:trPr>
          <w:trHeight w:val="947"/>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MG</w:t>
            </w:r>
          </w:p>
        </w:tc>
        <w:tc>
          <w:tcPr>
            <w:tcW w:w="6389" w:type="dxa"/>
          </w:tcPr>
          <w:p w:rsidR="007A0CF4" w:rsidRPr="00DD3AFD" w:rsidRDefault="007A0CF4" w:rsidP="001021BD">
            <w:pPr>
              <w:numPr>
                <w:ilvl w:val="0"/>
                <w:numId w:val="10"/>
              </w:numPr>
              <w:rPr>
                <w:rFonts w:ascii="Times New Roman" w:hAnsi="Times New Roman"/>
                <w:color w:val="000000" w:themeColor="text1"/>
                <w:sz w:val="20"/>
                <w:szCs w:val="20"/>
              </w:rPr>
            </w:pPr>
            <w:r w:rsidRPr="00DD3AFD">
              <w:rPr>
                <w:rFonts w:ascii="Times New Roman" w:hAnsi="Times New Roman"/>
                <w:color w:val="000000" w:themeColor="text1"/>
                <w:sz w:val="20"/>
                <w:szCs w:val="20"/>
              </w:rPr>
              <w:t>Michael will use strategies to demonstrate understanding of the text to improve his performance beyond the 2</w:t>
            </w:r>
            <w:r w:rsidRPr="00DD3AFD">
              <w:rPr>
                <w:rFonts w:ascii="Times New Roman" w:hAnsi="Times New Roman"/>
                <w:color w:val="000000" w:themeColor="text1"/>
                <w:sz w:val="20"/>
                <w:szCs w:val="20"/>
                <w:vertAlign w:val="superscript"/>
              </w:rPr>
              <w:t>nd</w:t>
            </w:r>
            <w:r w:rsidRPr="00DD3AFD">
              <w:rPr>
                <w:rFonts w:ascii="Times New Roman" w:hAnsi="Times New Roman"/>
                <w:color w:val="000000" w:themeColor="text1"/>
                <w:sz w:val="20"/>
                <w:szCs w:val="20"/>
              </w:rPr>
              <w:t xml:space="preserve"> grade level with 80% accuracy.  </w:t>
            </w:r>
          </w:p>
          <w:p w:rsidR="007A0CF4" w:rsidRPr="00DD3AFD" w:rsidRDefault="007A0CF4" w:rsidP="001021BD">
            <w:pPr>
              <w:numPr>
                <w:ilvl w:val="0"/>
                <w:numId w:val="10"/>
              </w:numPr>
              <w:rPr>
                <w:rFonts w:ascii="Times New Roman" w:hAnsi="Times New Roman"/>
                <w:color w:val="000000" w:themeColor="text1"/>
                <w:sz w:val="20"/>
                <w:szCs w:val="20"/>
              </w:rPr>
            </w:pPr>
            <w:r w:rsidRPr="00DD3AFD">
              <w:rPr>
                <w:rFonts w:ascii="Times New Roman" w:hAnsi="Times New Roman"/>
                <w:color w:val="000000" w:themeColor="text1"/>
                <w:sz w:val="20"/>
                <w:szCs w:val="20"/>
              </w:rPr>
              <w:t>Michael will compose oral, written, and visual presentations that express personal ideas, inform, and persuade to improve his performance beyond the 4</w:t>
            </w:r>
            <w:r w:rsidRPr="00DD3AFD">
              <w:rPr>
                <w:rFonts w:ascii="Times New Roman" w:hAnsi="Times New Roman"/>
                <w:color w:val="000000" w:themeColor="text1"/>
                <w:sz w:val="20"/>
                <w:szCs w:val="20"/>
                <w:vertAlign w:val="superscript"/>
              </w:rPr>
              <w:t>th</w:t>
            </w:r>
            <w:r w:rsidRPr="00DD3AFD">
              <w:rPr>
                <w:rFonts w:ascii="Times New Roman" w:hAnsi="Times New Roman"/>
                <w:color w:val="000000" w:themeColor="text1"/>
                <w:sz w:val="20"/>
                <w:szCs w:val="20"/>
              </w:rPr>
              <w:t xml:space="preserve"> grade level</w:t>
            </w:r>
          </w:p>
          <w:p w:rsidR="007A0CF4" w:rsidRPr="00DD3AFD" w:rsidRDefault="007A0CF4" w:rsidP="001021BD">
            <w:pPr>
              <w:rPr>
                <w:rFonts w:ascii="Times New Roman" w:hAnsi="Times New Roman"/>
                <w:color w:val="000000" w:themeColor="text1"/>
                <w:sz w:val="20"/>
                <w:szCs w:val="20"/>
              </w:rPr>
            </w:pP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Small groups to limit distractions, extended time</w:t>
            </w:r>
          </w:p>
        </w:tc>
      </w:tr>
      <w:tr w:rsidR="007A0CF4" w:rsidRPr="00DD3AFD" w:rsidTr="001021BD">
        <w:trPr>
          <w:trHeight w:val="947"/>
        </w:trPr>
        <w:tc>
          <w:tcPr>
            <w:tcW w:w="1081"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SH</w:t>
            </w:r>
          </w:p>
        </w:tc>
        <w:tc>
          <w:tcPr>
            <w:tcW w:w="6389" w:type="dxa"/>
          </w:tcPr>
          <w:p w:rsidR="007A0CF4" w:rsidRPr="00DD3AFD" w:rsidRDefault="007A0CF4" w:rsidP="001021BD">
            <w:pPr>
              <w:numPr>
                <w:ilvl w:val="0"/>
                <w:numId w:val="11"/>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 Shakera will write in a variety of modes that expresses personal ideas, inform, and persuade with 80% accuracy as measured by informal test and classwork.</w:t>
            </w:r>
          </w:p>
          <w:p w:rsidR="007A0CF4" w:rsidRPr="00DD3AFD" w:rsidRDefault="007A0CF4" w:rsidP="001021BD">
            <w:pPr>
              <w:numPr>
                <w:ilvl w:val="0"/>
                <w:numId w:val="11"/>
              </w:numPr>
              <w:rPr>
                <w:rFonts w:ascii="Times New Roman" w:hAnsi="Times New Roman"/>
                <w:color w:val="000000" w:themeColor="text1"/>
                <w:sz w:val="20"/>
                <w:szCs w:val="20"/>
              </w:rPr>
            </w:pPr>
            <w:r w:rsidRPr="00DD3AFD">
              <w:rPr>
                <w:rFonts w:ascii="Times New Roman" w:hAnsi="Times New Roman"/>
                <w:color w:val="000000" w:themeColor="text1"/>
                <w:sz w:val="20"/>
                <w:szCs w:val="20"/>
              </w:rPr>
              <w:t xml:space="preserve">Shaker will demonstrate the ability to respond to a text by employing personal experience and critical analysis with 80% accuracy.  </w:t>
            </w:r>
          </w:p>
        </w:tc>
        <w:tc>
          <w:tcPr>
            <w:tcW w:w="3160" w:type="dxa"/>
          </w:tcPr>
          <w:p w:rsidR="007A0CF4" w:rsidRPr="00DD3AFD" w:rsidRDefault="007A0CF4" w:rsidP="001021BD">
            <w:pPr>
              <w:tabs>
                <w:tab w:val="left" w:pos="7410"/>
              </w:tabs>
              <w:rPr>
                <w:rFonts w:ascii="Arial" w:hAnsi="Arial" w:cs="Arial"/>
                <w:color w:val="000000" w:themeColor="text1"/>
                <w:sz w:val="18"/>
                <w:szCs w:val="18"/>
              </w:rPr>
            </w:pPr>
            <w:r w:rsidRPr="00DD3AFD">
              <w:rPr>
                <w:rFonts w:ascii="Arial" w:hAnsi="Arial" w:cs="Arial"/>
                <w:color w:val="000000" w:themeColor="text1"/>
                <w:sz w:val="18"/>
                <w:szCs w:val="18"/>
              </w:rPr>
              <w:t>Extended time, preferential seating to reduce distractions, verbatim reading</w:t>
            </w:r>
          </w:p>
        </w:tc>
      </w:tr>
    </w:tbl>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0E3D1D">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D32" w:rsidRDefault="00867D32" w:rsidP="007A0CF4">
      <w:r>
        <w:separator/>
      </w:r>
    </w:p>
  </w:endnote>
  <w:endnote w:type="continuationSeparator" w:id="0">
    <w:p w:rsidR="00867D32" w:rsidRDefault="00867D32" w:rsidP="007A0C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D32" w:rsidRDefault="00867D32" w:rsidP="007A0CF4">
      <w:r>
        <w:separator/>
      </w:r>
    </w:p>
  </w:footnote>
  <w:footnote w:type="continuationSeparator" w:id="0">
    <w:p w:rsidR="00867D32" w:rsidRDefault="00867D32"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9ED" w:rsidRPr="006C47B3" w:rsidRDefault="006C2ACA" w:rsidP="000E3D1D">
    <w:pPr>
      <w:pStyle w:val="Header"/>
      <w:rPr>
        <w:rFonts w:ascii="Times New Roman" w:hAnsi="Times New Roman"/>
      </w:rPr>
    </w:pPr>
    <w:r>
      <w:rPr>
        <w:rFonts w:ascii="Times New Roman" w:hAnsi="Times New Roman"/>
      </w:rPr>
      <w:t xml:space="preserve">May </w:t>
    </w:r>
    <w:r w:rsidR="00884371">
      <w:rPr>
        <w:rFonts w:ascii="Times New Roman" w:hAnsi="Times New Roman"/>
      </w:rPr>
      <w:t>24</w:t>
    </w:r>
    <w:r>
      <w:rPr>
        <w:rFonts w:ascii="Times New Roman" w:hAnsi="Times New Roman"/>
      </w:rPr>
      <w:t>, 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0">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1">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14">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15">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15"/>
  </w:num>
  <w:num w:numId="5">
    <w:abstractNumId w:val="8"/>
  </w:num>
  <w:num w:numId="6">
    <w:abstractNumId w:val="12"/>
  </w:num>
  <w:num w:numId="7">
    <w:abstractNumId w:val="6"/>
  </w:num>
  <w:num w:numId="8">
    <w:abstractNumId w:val="5"/>
  </w:num>
  <w:num w:numId="9">
    <w:abstractNumId w:val="17"/>
  </w:num>
  <w:num w:numId="10">
    <w:abstractNumId w:val="16"/>
  </w:num>
  <w:num w:numId="11">
    <w:abstractNumId w:val="7"/>
  </w:num>
  <w:num w:numId="12">
    <w:abstractNumId w:val="2"/>
  </w:num>
  <w:num w:numId="13">
    <w:abstractNumId w:val="0"/>
  </w:num>
  <w:num w:numId="14">
    <w:abstractNumId w:val="9"/>
  </w:num>
  <w:num w:numId="15">
    <w:abstractNumId w:val="4"/>
    <w:lvlOverride w:ilvl="0">
      <w:lvl w:ilvl="0">
        <w:numFmt w:val="lowerLetter"/>
        <w:lvlText w:val="%1."/>
        <w:lvlJc w:val="left"/>
      </w:lvl>
    </w:lvlOverride>
  </w:num>
  <w:num w:numId="16">
    <w:abstractNumId w:val="14"/>
  </w:num>
  <w:num w:numId="17">
    <w:abstractNumId w:val="10"/>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1"/>
    <w:footnote w:id="0"/>
  </w:footnotePr>
  <w:endnotePr>
    <w:endnote w:id="-1"/>
    <w:endnote w:id="0"/>
  </w:endnotePr>
  <w:compat/>
  <w:rsids>
    <w:rsidRoot w:val="007A0CF4"/>
    <w:rsid w:val="001D2341"/>
    <w:rsid w:val="00360408"/>
    <w:rsid w:val="00502CA5"/>
    <w:rsid w:val="00667F9D"/>
    <w:rsid w:val="006C2ACA"/>
    <w:rsid w:val="006E2C97"/>
    <w:rsid w:val="007A0CF4"/>
    <w:rsid w:val="00856A2E"/>
    <w:rsid w:val="00867D32"/>
    <w:rsid w:val="00884371"/>
    <w:rsid w:val="00A1460C"/>
    <w:rsid w:val="00AA3AF3"/>
    <w:rsid w:val="00C53447"/>
    <w:rsid w:val="00F83D98"/>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1124</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3</cp:revision>
  <dcterms:created xsi:type="dcterms:W3CDTF">2010-05-24T01:48:00Z</dcterms:created>
  <dcterms:modified xsi:type="dcterms:W3CDTF">2010-05-24T02:22:00Z</dcterms:modified>
</cp:coreProperties>
</file>